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Correia Keith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PORTILLO'S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SPRING ROAD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Portillo's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PTLO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BROOK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33,177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on October 31, 2025, which will vest in full on October 31, 2026, subject to the terms of the applicable award agreement.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Kelly M. Kaiser,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5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Keith M</w:t>
        <w:tab/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Correia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0559" TargetMode="External"/><Relationship Id="rId14" Type="http://schemas.openxmlformats.org/officeDocument/2006/relationships/hyperlink" Target="http://www.sec.gov/cgi-bin/browse-edgar?action=getcompany&amp;CIK=00018715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2025-11-03T16:00:07Z</dcterms:created>
  <dcterms:modified xsi:type="dcterms:W3CDTF">2025-11-03T16:00:07Z</dcterms:modified>
</cp:coreProperties>
</file>